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Pokemarketing - czy już wszystkie(ch) masz?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50 mln pobrań w Google Play, wycena spółki Nintendo na poziomie ok. 40 mld dolarów oraz masa ludzi na ulicach ze smartfonem w ręku. Czym jest aplikacja Pokemon GO i jak firmy promują się za jej pomocą?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Pokemon GO słów kilka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bazuje na uniwersum Pokemonów, mapach Google oraz trybie AR (rozszerzonej rzeczywistości). W grze przyjmujemy rolę trenera pokemonów, chodząc po mieście, łapiąc i szkoląc je. Do działania gry potrzebny jest m.in. nadajnik GPS, aparat oraz dostęp do Internetu w smartfonie. Dzięki rozszerzonej rzeczywistości możemy odnieść wrażenie, iż łapiemy Pokemony w realnym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Istotnymi lokalizacjami w grze są tzw. PokeStopy oraz PokeGymy. W tych pierwszych możemy zbierać co 5 minut różne przedmioty, m.in. Pokeballe (łapiemy nimi nasze stworki). Natomiast w PokeGymach mamy okazję zmierzyć się z Pokemonami innych użytkowników, przejmując kontrolę nad daną lokacją i odnosząc z tego różne korzyści. Podczas pierwszej wizyty w Gymie decydujemy do jakiej drużyny chcemy przynależeć. Do wyboru mamy Team Instinct (żółci), Team Mystic (niebiescy) oraz Team Valor (czerwoni).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Pokemarketing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Trend związany z Pokemon GO trwa w najlepsze. Zaobserwować można zjawisko pokemarketingu, czyli promowania się marek za pomocą gry, wykorzystując jej fenomen.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marketingowo wykorzystać chwilę, kiedy tylu trenerów pokemonów spaceruje po mieście i próbuje złapać swoje ulubione stworki? Sposobów jest kilka.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z nich jest wykorzystanie PokeStopów oraz PokeGymów. Jeśli w okolicy naszego biznesu znajdują się takie miejsca lub nasza firma sama w sobie jest Stopem lub Gymem, warto poinformować swoich odbiorców o tym fakcie. Istotnym przedmiotem w grze jest tzw. “Lure Model”, za pomocą którego na 30 min w okolicy PokeStopu przyciągane są pokemony, a w rezultacie również gracze.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sposobem może być zaoferowanie zniżki graczom przynależącym do danej drużyny. Przykładowo, jeśli nasza marka związana jest z kolorem czerwonym, warto zaoferować rabat klientom należącym do Teamu Valor.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Inną możliwością jest zorganizowanie konkursu na złapanie najmocniejszego pokemona w okolicy naszej firmy. Gracze mogą udostępnić zdjęcie ze złapanym pokemonem, tagując nas i promując naszą działalność.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Pokemon GO, w związku z wykorzystaniem geolokalizacji, trybu AR i połączenia z Internetem, szybko rozładowuje baterię w telefonie. Warto zaoferować swoim klientom punkt do ładowania smartfonów. W połączeniu z pokestopami i pokegymami w okolicy, możemy liczyć na to, że klienci odwiedzą właśnie nas.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sytuacji kiedy w naszym pobliżu nie znajdują się żadne stopy i gymy, możemy wykorzystać trend związany z Pokemon GO w real time marketingu. Istnieje szansa, że użytkownik Facebooka zobaczy nasze posty związane z Pokemonami, a w następstwie zainteresują go również inne treści na naszym fanpage’u.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Spójrzmy jak w ostatnim czasie firmy wykorzystywały pokemarketing w swoich strategiach.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Real time marketing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Poznańska restauracja w świetny sposób skorzystała na fali Pokemonów. W tej chwili zdjęcie w serwisie Imgur wyświetlono prawie 2 mln razy, a o samym poście mówiło się w wielu mediach, m.in. w TVN24.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8px; height:46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Łapanie Pokemonów wymaga czasami długich spacerów, wykorzystał to jeden ze sklepów z obuwiem: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99px; height:57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Playboy także skorzystał na fenomenie Pokemonów.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1px; height:42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Pokemon - konkursy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 Expert zorganizowało konkurs polegający na wrzuceniu screena ze złapanym Pokemonem. Do wygrania był zestaw, który przyda się każdemu trenerowi Pokemon - powerbank oraz słuchawki.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2px; height:49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KFC poszło podobnym tropem, ale konkurs odbył się za pomocą Snapchata.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0px; height:54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3.Lure Module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Centrum handlowe w Gliwicach wabi Pokemony za pomocą przedmiotu “Lure Module”. </w:t>
      </w:r>
      <w:r>
        <w:rPr>
          <w:rFonts w:ascii="calibri" w:hAnsi="calibri" w:eastAsia="calibri" w:cs="calibri"/>
          <w:sz w:val="24"/>
          <w:szCs w:val="24"/>
        </w:rPr>
        <w:t xml:space="preserve">Czy udało się przyciągnąć klientów? Bardzo możliwe!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90px; height:538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można zauważyć, fenomen Pokemonów może być wykorzystany na wiele sposobów. Który przykład zastosowania pokemarketingu najbardziej Wam się podoba? Piszcie w komentarzach!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2025-07-04T16:26:25+02:00</dcterms:created>
  <dcterms:modified xsi:type="dcterms:W3CDTF">2025-07-04T16:26:25+02:00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