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mediach społecznościowych –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jak ważne w marketingu internetowym są social media nie musimy wspominać. Mają wiele przydatnych funkcji, a jedną z nich jest obserwacja naszych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baza fanów na Facebooku czy Instagramie to wyjątkowe miejsce, w którym osoby zainteresowane naszą działalnością mogą otrzymywać od nas odpowiednie komunikaty. </w:t>
      </w:r>
      <w:r>
        <w:rPr>
          <w:rFonts w:ascii="calibri" w:hAnsi="calibri" w:eastAsia="calibri" w:cs="calibri"/>
          <w:sz w:val="24"/>
          <w:szCs w:val="24"/>
        </w:rPr>
        <w:t xml:space="preserve">W ten sposób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social media mogą stać się kanałem dystrybucji naszych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zwykłym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linkowaniem do naszego bloga firmowego,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także pokusić się o stworzenie nowego,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oryginalnego contentu</w:t>
      </w:r>
      <w:r>
        <w:rPr>
          <w:rFonts w:ascii="calibri" w:hAnsi="calibri" w:eastAsia="calibri" w:cs="calibri"/>
          <w:sz w:val="24"/>
          <w:szCs w:val="24"/>
        </w:rPr>
        <w:t xml:space="preserve"> przeznaczonego konkretnie na dane medium. Istotne jest jednak sprecyzowanie naszego przekazu do grupy docelowej. Warto też dopasować komunikację do charakteru danego portalu – nasze posty na Twitterze czy Instagramie będą znacznie różnić się od tych na LinkedInie. Czas i środki przeznaczone na social media mogą przynieść nam wiele korzyści, o ile odpowiednio zaplanujemy naszą strategię. Oto kilka propozycji działań, pokazujących jak może wyglądać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8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publikować treści w social mediach?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1.Real time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 time marketing</w:t>
      </w:r>
      <w:r>
        <w:rPr>
          <w:rFonts w:ascii="calibri" w:hAnsi="calibri" w:eastAsia="calibri" w:cs="calibri"/>
          <w:sz w:val="24"/>
          <w:szCs w:val="24"/>
        </w:rPr>
        <w:t xml:space="preserve"> to marketing czasu rzeczywistego. Strategia ta polega na błyskawicznym reagowaniu na bieżące wydarzenia i trendy. Marki, poprzez swoje kanały społecznościowe, komentują takie sytuacje jak np. Super Bowl czy premiera najnowszego odcinka Gry o Tron. Niezwykle istotna jest tu szybkość reakcji, która jest czasami liczona nawet w minutach. Dobrze zaprojektowany post, z ciekawym nawiązaniem do aktualnego zdarzenia, wrzucony w odpowiednim czasie, może stać się niezwykle popularny i sprawić, że odbiorcy będą mówić o nas jeszcze przez wiele tygodni.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 time marketing</w:t>
      </w:r>
      <w:r>
        <w:rPr>
          <w:rFonts w:ascii="calibri" w:hAnsi="calibri" w:eastAsia="calibri" w:cs="calibri"/>
          <w:sz w:val="24"/>
          <w:szCs w:val="24"/>
        </w:rPr>
        <w:t xml:space="preserve"> wymaga wyjątkowej czujności, refleksu i pokładów kreatywności, ale jeśli wszystko się uda, jednym postem możemy zwrócić na siebie uwagę tysięcy internautów. Z tego powodu warto być zawsze na posterunku i jeśli nadejdzie okazja – odpowiednio ją wykorzystać.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artykuł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 zainteresowany jego publikacją w swoich mediach? Super! Daj nam znać, jak tylko pojawi się na Twojej stronie. :)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blog-firmowy-czy-warto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conture.pl/blog/content-marketing-w-mediach-spolecznosci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2026-01-23T23:45:03+01:00</dcterms:created>
  <dcterms:modified xsi:type="dcterms:W3CDTF">2026-01-23T23:45:03+01:00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