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Świąteczny E-book o opisach produktów i blogu firmowym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działy marketingu i miłośnicy copywritingu znajdą w tym roku pod swoją choinką? Do worka z prezentami wkładamy e-book, w którym pojawiają się treści związane z tworzeniem opisów produktów oraz artykułów na bloga firmowego. Jak pisać unikalne opisy? Jak poradzić sobie z opisywaniem technicznych produktów? Dlaczego warto zadbać o bloga firmowego? Usiądź wygodnie, rozpakuj prezent i… przekonaj się sam!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tutaj przedsmak tego, co Cię czeka, czyli </w:t>
      </w:r>
      <w:r>
        <w:rPr>
          <w:rFonts w:ascii="calibri" w:hAnsi="calibri" w:eastAsia="calibri" w:cs="calibri"/>
          <w:sz w:val="24"/>
          <w:szCs w:val="24"/>
          <w:b/>
        </w:rPr>
        <w:t xml:space="preserve">spis treści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r>
        <w:rPr>
          <w:rFonts w:ascii="calibri" w:hAnsi="calibri" w:eastAsia="calibri" w:cs="calibri"/>
          <w:sz w:val="24"/>
          <w:szCs w:val="24"/>
        </w:rPr>
        <w:t xml:space="preserve">- Unikalne opisy produktów - dlaczego są tak ważne?</w:t>
      </w:r>
    </w:p>
    <w:p>
      <w:r>
        <w:rPr>
          <w:rFonts w:ascii="calibri" w:hAnsi="calibri" w:eastAsia="calibri" w:cs="calibri"/>
          <w:sz w:val="24"/>
          <w:szCs w:val="24"/>
        </w:rPr>
        <w:t xml:space="preserve">- Opisy produktów - jak je pisać? Przykład z branży Home&amp;Garden</w:t>
      </w:r>
    </w:p>
    <w:p>
      <w:r>
        <w:rPr>
          <w:rFonts w:ascii="calibri" w:hAnsi="calibri" w:eastAsia="calibri" w:cs="calibri"/>
          <w:sz w:val="24"/>
          <w:szCs w:val="24"/>
        </w:rPr>
        <w:t xml:space="preserve">- Content marketing w trudnych branżach - jak poradzić sobie z technicznymi opisami?</w:t>
      </w:r>
    </w:p>
    <w:p>
      <w:r>
        <w:rPr>
          <w:rFonts w:ascii="calibri" w:hAnsi="calibri" w:eastAsia="calibri" w:cs="calibri"/>
          <w:sz w:val="24"/>
          <w:szCs w:val="24"/>
        </w:rPr>
        <w:t xml:space="preserve">- Blog firmowy - jak pisać i jakie treści warto publikować?</w:t>
      </w:r>
    </w:p>
    <w:p>
      <w:r>
        <w:rPr>
          <w:rFonts w:ascii="calibri" w:hAnsi="calibri" w:eastAsia="calibri" w:cs="calibri"/>
          <w:sz w:val="24"/>
          <w:szCs w:val="24"/>
        </w:rPr>
        <w:t xml:space="preserve">- Case Study - branża ślubna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POBIERZ E-BOOK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wp-content/uploads/2019/12/skuteczny-copywriting-czyli-jak-pisa%C4%87-opisy-produkt%C3%B3w-kategorii-i-wpisy-na-bloga-firmowego.pdf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2026-04-17T01:38:57+02:00</dcterms:created>
  <dcterms:modified xsi:type="dcterms:W3CDTF">2026-04-17T01:38:57+02:00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