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content marketing nadal jest królem?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Analizujemy najnowsze trendy w marketingu i przewidujemy, czy warto nadal zajmować się content marketingiem?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Content is King. Chyba każdy z nas słyszał chociaż raz w życiu to hasło. Ale co ono tak właściwie oznacza? I przede wszystkim, czy dalej jest aktualne, czy może odeszło już do lamusa? Marketing w końcu jest jedną z najszybciej rozwijających się dziedzin. Co chwilę pojawiają się nowe narzędzia do promocji i budowania relacji z klientami. Czy wśród tego natłoku nowości warto nadal polegać na potencjale starego, poczciwego contentu?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tak naprawdę jest ten słynny content marketing?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to pytanie retoryczne. </w:t>
      </w:r>
      <w:r>
        <w:rPr>
          <w:rFonts w:ascii="calibri" w:hAnsi="calibri" w:eastAsia="calibri" w:cs="calibri"/>
          <w:sz w:val="24"/>
          <w:szCs w:val="24"/>
          <w:b/>
        </w:rPr>
        <w:t xml:space="preserve">Content marketing</w:t>
      </w:r>
      <w:r>
        <w:rPr>
          <w:rFonts w:ascii="calibri" w:hAnsi="calibri" w:eastAsia="calibri" w:cs="calibri"/>
          <w:sz w:val="24"/>
          <w:szCs w:val="24"/>
        </w:rPr>
        <w:t xml:space="preserve"> jest obecny w marketingu od dawna. Mimo to, zgodnie z najnowszym raportem dotyczącym Marketingu i PR w Polsce, nadal tylko 28% ankietowanych firm wykorzystuje </w:t>
      </w:r>
      <w:r>
        <w:rPr>
          <w:rFonts w:ascii="calibri" w:hAnsi="calibri" w:eastAsia="calibri" w:cs="calibri"/>
          <w:sz w:val="24"/>
          <w:szCs w:val="24"/>
        </w:rPr>
        <w:t xml:space="preserve">marketing treści </w:t>
      </w:r>
      <w:r>
        <w:rPr>
          <w:rFonts w:ascii="calibri" w:hAnsi="calibri" w:eastAsia="calibri" w:cs="calibri"/>
          <w:sz w:val="24"/>
          <w:szCs w:val="24"/>
        </w:rPr>
        <w:t xml:space="preserve">w swojej firmie, a tylko 46% o nim w ogóle słyszało. Jest to szansa na wyróżnienie się i zdobycie przewagi dla firm, które od dłuższego czasu pracują nad strategią content marketingową. Dzięki swoim regularnym działaniom mogą zostawić konkurencję daleko w tyle.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Content marketing</w:t>
      </w:r>
      <w:r>
        <w:rPr>
          <w:rFonts w:ascii="calibri" w:hAnsi="calibri" w:eastAsia="calibri" w:cs="calibri"/>
          <w:sz w:val="24"/>
          <w:szCs w:val="24"/>
        </w:rPr>
        <w:t xml:space="preserve">, czyli tzw. marketing treści, to wszystkie działania dotyczące publikowania i rozpowszechniania treści w Internecie, które dostarczają odbiorcom konkretnych informacji i danych. Dozwolone są formy tekstowe, wideo, graficzne i dźwiękowe, dlatego mogą to być artykuły, raporty, infografiki, webinary czy podcasty.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treści to strategia marketingowa. Dlatego bardzo ważne jest, aby działania w tym zakresie były spójne i przemyślane. </w:t>
      </w:r>
      <w:r>
        <w:rPr>
          <w:rFonts w:ascii="calibri" w:hAnsi="calibri" w:eastAsia="calibri" w:cs="calibri"/>
          <w:sz w:val="24"/>
          <w:szCs w:val="24"/>
        </w:rPr>
        <w:t xml:space="preserve">Content</w:t>
      </w:r>
      <w:r>
        <w:rPr>
          <w:rFonts w:ascii="calibri" w:hAnsi="calibri" w:eastAsia="calibri" w:cs="calibri"/>
          <w:sz w:val="24"/>
          <w:szCs w:val="24"/>
        </w:rPr>
        <w:t xml:space="preserve"> nie może opierać się na przypadkowych publikacjach i spontanicznych decyzjach, całość musi być dokładnie zaplanowana i odpowiadać logicznej koncepcji. Nie oznacza to oczywiście sztywnego podejścia i trzymania się z góry ustalonych tematów. Szczególnie w branżach dynamicznie rozwijających się ważne jest nadążanie za aktualnymi trendami i dostarczanie najświeższych treści, które mają największą wartość dla odbiorcy.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92px; height:3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Trendy obowiązujące w content marketingu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rozwija się szybko i dynamicznie. Podobnie jest z </w:t>
      </w:r>
      <w:r>
        <w:rPr>
          <w:rFonts w:ascii="calibri" w:hAnsi="calibri" w:eastAsia="calibri" w:cs="calibri"/>
          <w:sz w:val="24"/>
          <w:szCs w:val="24"/>
        </w:rPr>
        <w:t xml:space="preserve">content marketingiem. Strategie w tym zakresie ewoluują i dostosowują się do nowych oczekiwań odbiorców, aby dostarczać im jak najwięcej użytecznych treści. Dlatego obecnie content marketing</w:t>
      </w:r>
      <w:r>
        <w:rPr>
          <w:rFonts w:ascii="calibri" w:hAnsi="calibri" w:eastAsia="calibri" w:cs="calibri"/>
          <w:sz w:val="24"/>
          <w:szCs w:val="24"/>
        </w:rPr>
        <w:t xml:space="preserve"> to już nie tylko treść pisana, czyli artykuły, twitty czy posty na Facebooku. Biorąc pod uwagę najnowszy raport dotyczący działań w zakresie marketingu i PR’u w Polsce, śmiało można stwierdzić, że najważniejszym </w:t>
      </w:r>
      <w:r>
        <w:rPr>
          <w:rFonts w:ascii="calibri" w:hAnsi="calibri" w:eastAsia="calibri" w:cs="calibri"/>
          <w:sz w:val="24"/>
          <w:szCs w:val="24"/>
          <w:b/>
        </w:rPr>
        <w:t xml:space="preserve">trendem w content marketingu</w:t>
      </w:r>
      <w:r>
        <w:rPr>
          <w:rFonts w:ascii="calibri" w:hAnsi="calibri" w:eastAsia="calibri" w:cs="calibri"/>
          <w:sz w:val="24"/>
          <w:szCs w:val="24"/>
        </w:rPr>
        <w:t xml:space="preserve"> w roku 2017 był wzrost znaczenia profesjonalnych treści eksperckich w formie wideo.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wykorzystują marketing treści, wychodzą naprzeciw oczekiwaniom swoich odbiorców i unowocześniają swoje blogi firmowe. Pomiędzy kolejnymi artykułami coraz częściej pojawiają się treści wideo, głównie w postaci </w:t>
      </w:r>
      <w:r>
        <w:rPr>
          <w:rFonts w:ascii="calibri" w:hAnsi="calibri" w:eastAsia="calibri" w:cs="calibri"/>
          <w:sz w:val="24"/>
          <w:szCs w:val="24"/>
        </w:rPr>
        <w:t xml:space="preserve">webinarów</w:t>
      </w:r>
      <w:r>
        <w:rPr>
          <w:rFonts w:ascii="calibri" w:hAnsi="calibri" w:eastAsia="calibri" w:cs="calibri"/>
          <w:sz w:val="24"/>
          <w:szCs w:val="24"/>
        </w:rPr>
        <w:t xml:space="preserve">. To forma edukowania wszystkich interesariuszy firmy, za pomocą różnej długości filmików, które w ostatnim czasie stały się bardzo popularne. Dużą sławą cieszą się również podcasty, czyli internetowe publikacje w formie dźwiękowej, najczęściej pojawiające się cyklicznie.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nadal warto wykorzystywać content marketing? 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specjaliści od marketingu powinni trzymać cały czas rękę na pulsie. Marketing rozwija się szybko, co chwilę pojawiają się nowe narzędzia, które mają za zadanie ułatwić budowanie relacji z klientami.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 takim razie, w natłoku nowości warto skupiać się jeszcze na contencie? Odpowiedź stanowczo brzmi tak. </w:t>
      </w:r>
      <w:r>
        <w:rPr>
          <w:rFonts w:ascii="calibri" w:hAnsi="calibri" w:eastAsia="calibri" w:cs="calibri"/>
          <w:sz w:val="24"/>
          <w:szCs w:val="24"/>
          <w:b/>
        </w:rPr>
        <w:t xml:space="preserve">Content marketing</w:t>
      </w:r>
      <w:r>
        <w:rPr>
          <w:rFonts w:ascii="calibri" w:hAnsi="calibri" w:eastAsia="calibri" w:cs="calibri"/>
          <w:sz w:val="24"/>
          <w:szCs w:val="24"/>
        </w:rPr>
        <w:t xml:space="preserve"> rozwija się tak samo intensywnie, jak inne strategie marketingowe. Warto iść z duchem czasu i dostarczać użytecznych treści swoim klientom, pracownikom i partnerom biznesowym za pomocą blogów eksperckich wzbogaconych o podcasty i materiał wideo, takie jak webinary czy wywiady. Nie należy również zapominać o dobrej jakościowo treści w postaci artykułów i przyciągających uwagę infografik i zdjęć. </w:t>
      </w:r>
      <w:r>
        <w:rPr>
          <w:rFonts w:ascii="calibri" w:hAnsi="calibri" w:eastAsia="calibri" w:cs="calibri"/>
          <w:sz w:val="24"/>
          <w:szCs w:val="24"/>
        </w:rPr>
        <w:t xml:space="preserve">Content marketing</w:t>
      </w:r>
      <w:r>
        <w:rPr>
          <w:rFonts w:ascii="calibri" w:hAnsi="calibri" w:eastAsia="calibri" w:cs="calibri"/>
          <w:sz w:val="24"/>
          <w:szCs w:val="24"/>
        </w:rPr>
        <w:t xml:space="preserve"> nadal daje wiele możliwości i jest jedną z najskuteczniejszych strategii w budowaniu trwałych relacji z odbiorcami.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http://www.pmrcr.com/wp-content/uploads/2017/10/2017_Marketing_i_PR_w_Polsce.pdf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pmrcr.com/wp-content/uploads/2017/10/2017_Marketing_i_PR_w_Pols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2026-09-09T10:26:45+02:00</dcterms:created>
  <dcterms:modified xsi:type="dcterms:W3CDTF">2026-09-09T10:26:45+02:00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