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konferencję! My będziemy, a Ty?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dla branży e-commerce, gdzie dowiesz się od najlepszych praktyków jak rozwinąć biznes i sprzedawać więcej oraz weźmiesz udział w wyjątkowej networkingowej sesji "e-commerce mastermind" - nowości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Magazynu E-commerce</w:t>
      </w:r>
      <w:r>
        <w:rPr>
          <w:rFonts w:ascii="calibri" w:hAnsi="calibri" w:eastAsia="calibri" w:cs="calibri"/>
          <w:sz w:val="24"/>
          <w:szCs w:val="24"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 br. </w:t>
      </w:r>
      <w:r>
        <w:rPr>
          <w:rFonts w:ascii="calibri" w:hAnsi="calibri" w:eastAsia="calibri" w:cs="calibri"/>
          <w:sz w:val="24"/>
          <w:szCs w:val="24"/>
          <w:b/>
        </w:rPr>
        <w:t xml:space="preserve">na Konferencję e-commerce -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przygotowane we współpracy z praktykami i dla praktyków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Dowiesz</w:t>
      </w:r>
      <w:r>
        <w:rPr>
          <w:rFonts w:ascii="calibri" w:hAnsi="calibri" w:eastAsia="calibri" w:cs="calibri"/>
          <w:sz w:val="24"/>
          <w:szCs w:val="24"/>
        </w:rPr>
        <w:t xml:space="preserve"> się jak sprostać 7 największym wyzwaniom </w:t>
      </w:r>
      <w:r>
        <w:rPr>
          <w:rFonts w:ascii="calibri" w:hAnsi="calibri" w:eastAsia="calibri" w:cs="calibri"/>
          <w:sz w:val="24"/>
          <w:szCs w:val="24"/>
        </w:rPr>
        <w:t xml:space="preserve">branży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będziesz miał szansę nawiązać nowe współprace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specjalistów e-commerce, właścicieli oraz managerów sklepów internetowych, twórców start-upów oraz dostawców</w:t>
      </w:r>
      <w:r>
        <w:rPr>
          <w:rFonts w:ascii="calibri" w:hAnsi="calibri" w:eastAsia="calibri" w:cs="calibri"/>
          <w:sz w:val="24"/>
          <w:szCs w:val="24"/>
        </w:rPr>
        <w:t xml:space="preserve"> rozwiązań dla branży e-commerce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z liderami w branży i poznacie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praktyki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zyskacie </w:t>
      </w:r>
      <w:r>
        <w:rPr>
          <w:rFonts w:ascii="calibri" w:hAnsi="calibri" w:eastAsia="calibri" w:cs="calibri"/>
          <w:sz w:val="24"/>
          <w:szCs w:val="24"/>
        </w:rPr>
        <w:t xml:space="preserve">odpowiedzi na nurtujące </w:t>
      </w:r>
      <w:r>
        <w:rPr>
          <w:rFonts w:ascii="calibri" w:hAnsi="calibri" w:eastAsia="calibri" w:cs="calibri"/>
          <w:sz w:val="24"/>
          <w:szCs w:val="24"/>
        </w:rPr>
        <w:t xml:space="preserve">Was</w:t>
      </w:r>
      <w:r>
        <w:rPr>
          <w:rFonts w:ascii="calibri" w:hAnsi="calibri" w:eastAsia="calibri" w:cs="calibri"/>
          <w:sz w:val="24"/>
          <w:szCs w:val="24"/>
        </w:rPr>
        <w:t xml:space="preserve"> pytania, dowie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 się jak rozwiązać codzienne problemy, zwiększyć sprzedaż,</w:t>
      </w:r>
      <w:r>
        <w:rPr>
          <w:rFonts w:ascii="calibri" w:hAnsi="calibri" w:eastAsia="calibri" w:cs="calibri"/>
          <w:sz w:val="24"/>
          <w:szCs w:val="24"/>
        </w:rPr>
        <w:t xml:space="preserve"> opracować skuteczną strategię </w:t>
      </w:r>
      <w:r>
        <w:rPr>
          <w:rFonts w:ascii="calibri" w:hAnsi="calibri" w:eastAsia="calibri" w:cs="calibri"/>
          <w:sz w:val="24"/>
          <w:szCs w:val="24"/>
        </w:rPr>
        <w:t xml:space="preserve">promocyjną i cenową, </w:t>
      </w:r>
      <w:r>
        <w:rPr>
          <w:rFonts w:ascii="calibri" w:hAnsi="calibri" w:eastAsia="calibri" w:cs="calibri"/>
          <w:sz w:val="24"/>
          <w:szCs w:val="24"/>
        </w:rPr>
        <w:t xml:space="preserve">poprawić rentowność e-skle</w:t>
      </w:r>
      <w:r>
        <w:rPr>
          <w:rFonts w:ascii="calibri" w:hAnsi="calibri" w:eastAsia="calibri" w:cs="calibri"/>
          <w:sz w:val="24"/>
          <w:szCs w:val="24"/>
        </w:rPr>
        <w:t xml:space="preserve">pu, </w:t>
      </w:r>
      <w:r>
        <w:rPr>
          <w:rFonts w:ascii="calibri" w:hAnsi="calibri" w:eastAsia="calibri" w:cs="calibri"/>
          <w:sz w:val="24"/>
          <w:szCs w:val="24"/>
        </w:rPr>
        <w:t xml:space="preserve">usprawnić</w:t>
      </w:r>
      <w:r>
        <w:rPr>
          <w:rFonts w:ascii="calibri" w:hAnsi="calibri" w:eastAsia="calibri" w:cs="calibri"/>
          <w:sz w:val="24"/>
          <w:szCs w:val="24"/>
        </w:rPr>
        <w:t xml:space="preserve"> obsługę klienta</w:t>
      </w:r>
      <w:r>
        <w:rPr>
          <w:rFonts w:ascii="calibri" w:hAnsi="calibri" w:eastAsia="calibri" w:cs="calibri"/>
          <w:sz w:val="24"/>
          <w:szCs w:val="24"/>
        </w:rPr>
        <w:t xml:space="preserve"> i cały proces zakupowy, zarządzać produktem i </w:t>
      </w:r>
      <w:r>
        <w:rPr>
          <w:rFonts w:ascii="calibri" w:hAnsi="calibri" w:eastAsia="calibri" w:cs="calibri"/>
          <w:sz w:val="24"/>
          <w:szCs w:val="24"/>
        </w:rPr>
        <w:t xml:space="preserve">mechanizmami prezentacji towarów oraz jak wdrażać omnichannel i budować dzięki temu lojalność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"E-commerce Mastermind" - NOWOŚĆ RYNKOWA!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Będziesz miał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biznesowych kontaktów i nauczenia się nowych rzeczy nie tylko od prelegentów, ale także od innych uczestników.</w:t>
      </w:r>
      <w:r>
        <w:rPr>
          <w:rFonts w:ascii="calibri" w:hAnsi="calibri" w:eastAsia="calibri" w:cs="calibri"/>
          <w:sz w:val="24"/>
          <w:szCs w:val="24"/>
        </w:rPr>
        <w:t xml:space="preserve"> Nasz "e-commerce mastermaind" to networking, który ma podsunąć nowe pomysły, rozwiązania, kierunki rozwoju a także motywować i umożliwiać wymianę doświadczeń i niesienie wspólnej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Będziesz uczył się od najlepszych specjalistów. </w:t>
      </w:r>
      <w:r>
        <w:rPr>
          <w:rFonts w:ascii="calibri" w:hAnsi="calibri" w:eastAsia="calibri" w:cs="calibri"/>
          <w:sz w:val="24"/>
          <w:szCs w:val="24"/>
        </w:rPr>
        <w:t xml:space="preserve">Prelegenci zostali wybrani w taki sposób, aby każdy z nich reprezentował inną branżę i posiadał szerokie doświadczenie w </w:t>
      </w:r>
      <w:r>
        <w:rPr>
          <w:rFonts w:ascii="calibri" w:hAnsi="calibri" w:eastAsia="calibri" w:cs="calibri"/>
          <w:sz w:val="24"/>
          <w:szCs w:val="24"/>
        </w:rPr>
        <w:t xml:space="preserve">e-handlu. Na podstawie ich wiedzy i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w światowych markach będziesz mógł przenieść najlepsze </w:t>
      </w:r>
      <w:r>
        <w:rPr>
          <w:rFonts w:ascii="calibri" w:hAnsi="calibri" w:eastAsia="calibri" w:cs="calibri"/>
          <w:sz w:val="24"/>
          <w:szCs w:val="24"/>
        </w:rPr>
        <w:t xml:space="preserve">rozwiązania </w:t>
      </w:r>
      <w:r>
        <w:rPr>
          <w:rFonts w:ascii="calibri" w:hAnsi="calibri" w:eastAsia="calibri" w:cs="calibri"/>
          <w:sz w:val="24"/>
          <w:szCs w:val="24"/>
        </w:rPr>
        <w:t xml:space="preserve">na swój grunt: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jciech Zięba - E-commerce &amp; Omn</w:t>
      </w:r>
      <w:r>
        <w:rPr>
          <w:rFonts w:ascii="calibri" w:hAnsi="calibri" w:eastAsia="calibri" w:cs="calibri"/>
          <w:sz w:val="24"/>
          <w:szCs w:val="24"/>
        </w:rPr>
        <w:t xml:space="preserve">ichannel Director, Dectahlon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Żyto - E-commerce Director, Douglas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Michalski - Commercial Director, Member of the Board, Frisco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Biel - PR &amp; communication manager, 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Justyna Dziegieć - E-commerce Lead Poland, Unilever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Pachnik - E-commerce Campa</w:t>
      </w:r>
      <w:r>
        <w:rPr>
          <w:rFonts w:ascii="calibri" w:hAnsi="calibri" w:eastAsia="calibri" w:cs="calibri"/>
          <w:sz w:val="24"/>
          <w:szCs w:val="24"/>
        </w:rPr>
        <w:t xml:space="preserve">igns &amp; Mobile APP Manager, CCC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Jacob - Omnichannel Operations Manager, CCC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Wydarzenie: Konferencja dla branży e-commerce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"Jak skutecznie zwiększyć sprzedaż w sklepie internetowym?"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19 września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Gdzie: Novotel Airport,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www.konferencja-ecommerce.pl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Anna Kowalska, Event Projekt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530 073 962, anna.kowalska@forum-media.pl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ferencja-e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2025-12-05T08:54:49+01:00</dcterms:created>
  <dcterms:modified xsi:type="dcterms:W3CDTF">2025-12-05T08:54:49+01:00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